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43" w:rsidRDefault="00226243" w:rsidP="00226243">
      <w:pPr>
        <w:pStyle w:val="c8c13"/>
        <w:tabs>
          <w:tab w:val="left" w:pos="6555"/>
        </w:tabs>
        <w:spacing w:before="0" w:beforeAutospacing="0" w:after="0" w:afterAutospacing="0"/>
        <w:jc w:val="center"/>
        <w:rPr>
          <w:rStyle w:val="c2c5"/>
          <w:b/>
          <w:bCs/>
          <w:color w:val="000000"/>
          <w:sz w:val="28"/>
          <w:szCs w:val="28"/>
        </w:rPr>
      </w:pPr>
      <w:r>
        <w:rPr>
          <w:rStyle w:val="c2c5"/>
          <w:b/>
          <w:bCs/>
          <w:color w:val="000000"/>
          <w:sz w:val="28"/>
          <w:szCs w:val="28"/>
        </w:rPr>
        <w:t>Развлечение для детей 4-5 лет</w:t>
      </w:r>
    </w:p>
    <w:p w:rsidR="00226243" w:rsidRDefault="00226243" w:rsidP="00226243">
      <w:pPr>
        <w:pStyle w:val="c8c13"/>
        <w:tabs>
          <w:tab w:val="left" w:pos="6555"/>
        </w:tabs>
        <w:spacing w:before="0" w:beforeAutospacing="0" w:after="0" w:afterAutospacing="0"/>
        <w:jc w:val="center"/>
        <w:rPr>
          <w:rStyle w:val="c2c5"/>
          <w:b/>
          <w:bCs/>
          <w:color w:val="000000"/>
          <w:sz w:val="28"/>
          <w:szCs w:val="28"/>
        </w:rPr>
      </w:pPr>
    </w:p>
    <w:p w:rsidR="00226243" w:rsidRPr="00226243" w:rsidRDefault="00226243" w:rsidP="00226243">
      <w:pPr>
        <w:pStyle w:val="c8c13"/>
        <w:tabs>
          <w:tab w:val="left" w:pos="6555"/>
        </w:tabs>
        <w:spacing w:before="0" w:beforeAutospacing="0" w:after="0" w:afterAutospacing="0"/>
        <w:jc w:val="center"/>
        <w:rPr>
          <w:rStyle w:val="c2c5"/>
          <w:b/>
          <w:bCs/>
          <w:color w:val="000000"/>
          <w:sz w:val="32"/>
          <w:szCs w:val="32"/>
        </w:rPr>
      </w:pPr>
      <w:r w:rsidRPr="00226243">
        <w:rPr>
          <w:rStyle w:val="c0"/>
          <w:b/>
          <w:color w:val="000000"/>
          <w:sz w:val="32"/>
          <w:szCs w:val="32"/>
        </w:rPr>
        <w:t>День защитника Отечества.</w:t>
      </w:r>
    </w:p>
    <w:p w:rsidR="00226243" w:rsidRDefault="00226243" w:rsidP="00226243">
      <w:pPr>
        <w:pStyle w:val="c8c13"/>
        <w:tabs>
          <w:tab w:val="left" w:pos="6555"/>
        </w:tabs>
        <w:spacing w:before="0" w:beforeAutospacing="0" w:after="0" w:afterAutospacing="0"/>
        <w:jc w:val="center"/>
        <w:rPr>
          <w:rStyle w:val="c2c5"/>
          <w:b/>
          <w:bCs/>
          <w:color w:val="000000"/>
          <w:sz w:val="28"/>
          <w:szCs w:val="28"/>
        </w:rPr>
      </w:pPr>
    </w:p>
    <w:p w:rsidR="00226243" w:rsidRDefault="00226243" w:rsidP="00226243">
      <w:pPr>
        <w:pStyle w:val="c8c13"/>
        <w:tabs>
          <w:tab w:val="left" w:pos="6555"/>
        </w:tabs>
        <w:spacing w:before="0" w:beforeAutospacing="0" w:after="0" w:afterAutospacing="0"/>
        <w:jc w:val="center"/>
        <w:rPr>
          <w:rFonts w:ascii="Calibri" w:hAnsi="Calibri"/>
          <w:color w:val="000000"/>
          <w:sz w:val="22"/>
          <w:szCs w:val="22"/>
        </w:rPr>
      </w:pP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2c5"/>
          <w:b/>
          <w:bCs/>
          <w:color w:val="000000"/>
          <w:sz w:val="28"/>
          <w:szCs w:val="28"/>
        </w:rPr>
        <w:t>Цель:</w:t>
      </w:r>
      <w:r>
        <w:rPr>
          <w:rStyle w:val="c0"/>
          <w:color w:val="000000"/>
          <w:sz w:val="28"/>
          <w:szCs w:val="28"/>
        </w:rPr>
        <w:t> способствование воспитанию гражданского долга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2c5"/>
          <w:b/>
          <w:bCs/>
          <w:color w:val="000000"/>
          <w:sz w:val="28"/>
          <w:szCs w:val="28"/>
        </w:rPr>
        <w:t>Реквизит:</w:t>
      </w:r>
      <w:r>
        <w:rPr>
          <w:rStyle w:val="c0"/>
          <w:color w:val="000000"/>
          <w:sz w:val="28"/>
          <w:szCs w:val="28"/>
        </w:rPr>
        <w:t> </w:t>
      </w:r>
      <w:proofErr w:type="gramStart"/>
      <w:r>
        <w:rPr>
          <w:rStyle w:val="c0"/>
          <w:color w:val="000000"/>
          <w:sz w:val="28"/>
          <w:szCs w:val="28"/>
        </w:rPr>
        <w:t>«Руль», самолёты, фуражки военные, гантели, белый халат, отвёртка, букет цветов, сабли игрушечные, плащ – палатка (2 шт.), рюкзаки (2 шт.), автоматы (2 шт.), ткань для портянок, 2 котелка, 10 ложек, 2 пакетика каши, кегли 10 штук, мячи (2шт.).</w:t>
      </w:r>
      <w:proofErr w:type="gramEnd"/>
    </w:p>
    <w:p w:rsidR="00226243" w:rsidRDefault="00226243" w:rsidP="00226243">
      <w:pPr>
        <w:pStyle w:val="c8c13"/>
        <w:tabs>
          <w:tab w:val="left" w:pos="6555"/>
        </w:tabs>
        <w:spacing w:before="0" w:beforeAutospacing="0" w:after="0" w:afterAutospacing="0"/>
        <w:jc w:val="center"/>
        <w:rPr>
          <w:rFonts w:ascii="Calibri" w:hAnsi="Calibri"/>
          <w:color w:val="000000"/>
          <w:sz w:val="22"/>
          <w:szCs w:val="22"/>
        </w:rPr>
      </w:pPr>
      <w:r>
        <w:rPr>
          <w:rStyle w:val="c0"/>
          <w:color w:val="000000"/>
          <w:sz w:val="28"/>
          <w:szCs w:val="28"/>
        </w:rPr>
        <w:t>Ход мероприятия</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1-я ведущая: Здравствуйте! Вот и опять мы собрались все вместе в этом зале. Ведь сегодня мы отмечаем праздник – День защитника Отечества.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2-я ведущая: Вся Россия сегодня радуется и поздравляет наших пап и дедушек с праздником. А ещё мальчиков – наших будущих защитников Отечества.  </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1-я ведущая: Наши мальчики очень хотят быть похожими на своих отцов.</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А знают ли ребята, какие бывают папины профессии?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Дети называют профессии своих пап.</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Мальчик с рулём в руках: Дрожит мостовая и воет мотор –</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Это к нам едет папа-шофёр.</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Мальчик с самолётиком: По синему небу летит самолёт -</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Им управляет папа-пилот.</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Мальчик в военной фуражке: Дружно шагает с военными в ряд</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В серой шинели папа-солдат.</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Мальчик с гантелями: Кто в многоборье у нас рекордсмен?</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Мы отвечаем: «Папа-спортсмен!»</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Девочка в белом халате: Вылечит тысячи сломанных рук</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В детской больнице папа-хирург.</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Мальчик с отвёрткой: Кран установит, прочистит засор</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Папа-сантехник, или монтёр.</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Девочка с букетом цветов: Кто выступает на сцене на бис?</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Это известный папа-артист.</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Для меня всегда герой –</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Самый лучший ПАПА мой!</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1-я ведущая: да папы наши могут многое, а вот, что умеем вы мы сейчас проверим</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На сцену выходят три отца и участвуют в конкурсе «Самый сильный» (варианты конкурса: кто быстрее надует шарик, почистит картошку и порежет её палочками, оденет своего ребёнка, а одежда вывернута наизнанку).</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1-я ведущая: А что могут наши мальчики?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2-я ведущая: А мы сейчас проверим.</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Игра для мальчиков «Кто первый?»</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lastRenderedPageBreak/>
        <w:t>     Суть игры. На полу лежат несколько сабель,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саблю. Кому не досталась сабля, тот выбывает. Одна сабля убирается и т. д. Тот, кто победит, обходит круг почёта с поднятой саблей.</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ведущий:  Настанет день, когда вы подрастёте,</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Ракеты в космос смело поведёте,</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На Землю спуститесь в счастливый час,</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С цветами, музыкой здесь встретят нас.</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 я ведущая: Мы продолжаем нашу праздничную программу, посвященную Дню защитников Отечества. И в честь этого события проводим показательные учения, в которых примут участие молодые бойцы — наши мальчишки. Давайте поприветствуем их!</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Аплодисменты. Ведущий выдает мальчишкам береты.</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Учитывая то, что в армии служат женщины, мы приглашаем в свои ряды девчонок. Надеемся, что они, как и мальчишки, продемонстрируют свою физическую подготовку. Поддержим их дружными аплодисментами!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Под аплодисменты девчонкам выдаются пилотки.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за учениями будут наблюдать генералы, в роли которых выступят папы. Ведь каждый из них был когда-то солдатом. Аплодисменты нашему жюри!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Папы надевают фуражки.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как известно, обычный день солдата в армии начинается с подъема. Я приглашаю на первый конкурс по 6 человек из каждой команды.</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«Подъем»</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proofErr w:type="gramStart"/>
      <w:r>
        <w:rPr>
          <w:rStyle w:val="c0"/>
          <w:color w:val="000000"/>
          <w:sz w:val="28"/>
          <w:szCs w:val="28"/>
        </w:rPr>
        <w:t>По сигналу трубы «Подъем!» командир просыпается первым, бежит до стула, оббегает его и возвращается в команду, пытается разбудить солдата (берет его за руку), они вдвоем бегут до стула и обратно, будят второго солдата (берут его за руку) и т.д., пока вся команда, взявшись за руки, не добежит до стула и не вернется на свое место.</w:t>
      </w:r>
      <w:proofErr w:type="gramEnd"/>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сейчас солдату необходимо одеться. И сделать это нужно за 45 секунд. А вот за какое время управятся наши молодые бойцы, мы сейчас узнаем.</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«Военная форма солдата»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Участвуют 2 команды по 6 человек. В ходе эстафеты «одевается» один из членов команд</w:t>
      </w:r>
      <w:proofErr w:type="gramStart"/>
      <w:r>
        <w:rPr>
          <w:rStyle w:val="c0"/>
          <w:color w:val="000000"/>
          <w:sz w:val="28"/>
          <w:szCs w:val="28"/>
        </w:rPr>
        <w:t>ы-</w:t>
      </w:r>
      <w:proofErr w:type="gramEnd"/>
      <w:r>
        <w:rPr>
          <w:rStyle w:val="c0"/>
          <w:color w:val="000000"/>
          <w:sz w:val="28"/>
          <w:szCs w:val="28"/>
        </w:rPr>
        <w:t xml:space="preserve"> Участники поочередно приносят ему сапоги, плащ-палатку, пилотку, вещмешок, автомат.</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«Портянки»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Ведущий: самое трудное для молодого бойца </w:t>
      </w:r>
      <w:proofErr w:type="gramStart"/>
      <w:r>
        <w:rPr>
          <w:rStyle w:val="c0"/>
          <w:color w:val="000000"/>
          <w:sz w:val="28"/>
          <w:szCs w:val="28"/>
        </w:rPr>
        <w:t>в первые</w:t>
      </w:r>
      <w:proofErr w:type="gramEnd"/>
      <w:r>
        <w:rPr>
          <w:rStyle w:val="c0"/>
          <w:color w:val="000000"/>
          <w:sz w:val="28"/>
          <w:szCs w:val="28"/>
        </w:rPr>
        <w:t xml:space="preserve"> месяцы службы — научиться наматывать портянки. Предлагаю нашим воинам проявить свои навыки в этом деле. У кого это получится?</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«Переноска раненного»</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В конкурсе участвуют 3 человека.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lastRenderedPageBreak/>
        <w:t>Ведущий: что ж, наши бойцы уже готовы. Мы приглашаем их на плац сделать утреннюю зарядку.</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«Отжимание»</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Участвуют по 4 человека от каждой команды. Ведущий предлагает бойцам двух команд расположиться параллельно и одновременно отжаться 5 раз. Звучит музыка. Зрители хором считают до пяти. Участники отжимаются.</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сейчас по строгому солдатскому расписанию пришло время завтрака.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«Солдатская каша»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Участвуют 2 команды по 5 человек. Им предлагают 2 котелка с солдатской кашей и 10 ложек. Надеемся, что дети на славу подкрепятся! А вот чей котелок будет чище, узнаем по окончании этого конкурса. Вместо каши можно положить йогурт или фруктовое пюре.</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после завтрака, как обычно, у солдат учебная и строевая подготовка. На нее мы сейчас и приглашаем наших солдат.</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«Проползи по-пластунски»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Участники — 4 человека от каждой команды по очереди проползают установленную дистанцию.</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«Порази цель»</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Участники — 5 человек от каждой команды мячом сбивают кегли.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Конкурс «Строевая подготовка»</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Участвуют 2 команды в полном составе. Бойцы идут под музыку строевым маршем по кругу.</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наши показательные учения закончились. Мы просим наших генералов огласить итоги.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Подводятся итоги конкурсов, награждаются победители.</w:t>
      </w:r>
    </w:p>
    <w:p w:rsidR="00226243" w:rsidRDefault="00226243" w:rsidP="00226243">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Ведущий: я присоединяюсь к поздравлениям генералов и надеюсь, что эти мальчишки и девчонки — достойная смена старшему поколению и поздравляю всех с сегодняшним праздником.</w:t>
      </w:r>
    </w:p>
    <w:p w:rsidR="00226243" w:rsidRDefault="00226243" w:rsidP="00226243">
      <w:pPr>
        <w:pStyle w:val="a3"/>
        <w:spacing w:before="90" w:beforeAutospacing="0" w:after="90" w:afterAutospacing="0"/>
        <w:jc w:val="center"/>
        <w:rPr>
          <w:rStyle w:val="a4"/>
          <w:sz w:val="28"/>
          <w:szCs w:val="28"/>
        </w:rPr>
      </w:pPr>
    </w:p>
    <w:p w:rsidR="00226243" w:rsidRDefault="00226243" w:rsidP="00226243">
      <w:pPr>
        <w:pStyle w:val="a3"/>
        <w:spacing w:before="90" w:beforeAutospacing="0" w:after="90" w:afterAutospacing="0"/>
        <w:jc w:val="center"/>
        <w:rPr>
          <w:rStyle w:val="a4"/>
          <w:sz w:val="28"/>
          <w:szCs w:val="28"/>
        </w:rPr>
      </w:pPr>
    </w:p>
    <w:p w:rsidR="00C81179" w:rsidRDefault="00C81179"/>
    <w:sectPr w:rsidR="00C81179" w:rsidSect="00C81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243"/>
    <w:rsid w:val="00226243"/>
    <w:rsid w:val="00C81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26243"/>
    <w:rPr>
      <w:b/>
      <w:bCs/>
    </w:rPr>
  </w:style>
  <w:style w:type="paragraph" w:customStyle="1" w:styleId="c8c13">
    <w:name w:val="c8 c13"/>
    <w:basedOn w:val="a"/>
    <w:rsid w:val="0022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2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6243"/>
  </w:style>
  <w:style w:type="character" w:customStyle="1" w:styleId="c2c5">
    <w:name w:val="c2 c5"/>
    <w:basedOn w:val="a0"/>
    <w:rsid w:val="002262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5233</Characters>
  <Application>Microsoft Office Word</Application>
  <DocSecurity>0</DocSecurity>
  <Lines>43</Lines>
  <Paragraphs>12</Paragraphs>
  <ScaleCrop>false</ScaleCrop>
  <Company>DG Win&amp;Soft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2020-01-12T06:41:00Z</dcterms:created>
  <dcterms:modified xsi:type="dcterms:W3CDTF">2020-01-12T06:43:00Z</dcterms:modified>
</cp:coreProperties>
</file>